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F31C" w14:textId="77777777" w:rsidR="00FF4852" w:rsidRPr="00FF4852" w:rsidRDefault="00FF4852" w:rsidP="00FF4852">
      <w:pPr>
        <w:spacing w:before="120" w:after="120" w:line="240" w:lineRule="auto"/>
        <w:jc w:val="both"/>
        <w:rPr>
          <w:rFonts w:ascii="Times New Roman" w:eastAsia="Times New Roman" w:hAnsi="Times New Roman" w:cs="Times New Roman"/>
          <w:b/>
          <w:color w:val="FF0000"/>
          <w:sz w:val="24"/>
          <w:szCs w:val="24"/>
        </w:rPr>
      </w:pPr>
      <w:r w:rsidRPr="00FF4852">
        <w:rPr>
          <w:rFonts w:ascii="Times New Roman" w:eastAsia="Times New Roman" w:hAnsi="Times New Roman" w:cs="Times New Roman"/>
          <w:b/>
          <w:color w:val="FF0000"/>
          <w:sz w:val="24"/>
          <w:szCs w:val="24"/>
        </w:rPr>
        <w:t>ÖZET YAZIM KURALLARI</w:t>
      </w:r>
    </w:p>
    <w:p w14:paraId="5D2C599A" w14:textId="3713DCE5"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Özetiniz en az 300</w:t>
      </w:r>
      <w:r w:rsidRPr="00FF4852">
        <w:rPr>
          <w:rFonts w:ascii="Times New Roman" w:eastAsia="Times New Roman" w:hAnsi="Times New Roman" w:cs="Times New Roman"/>
          <w:sz w:val="24"/>
          <w:szCs w:val="24"/>
          <w:lang w:eastAsia="de-AT"/>
        </w:rPr>
        <w:t xml:space="preserve"> kelime olmalıdır</w:t>
      </w:r>
    </w:p>
    <w:p w14:paraId="09766062" w14:textId="77777777"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Türkçe ve İngilizce özet zorunludur</w:t>
      </w:r>
    </w:p>
    <w:p w14:paraId="1D5C579C" w14:textId="77777777"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Türkçe ve İngilizce 3'er adet anahtar kelime eklemek zorunludur</w:t>
      </w:r>
    </w:p>
    <w:p w14:paraId="7A99C480" w14:textId="77777777"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Tüm yazarların ÜNVANLARI, İsim ve Soyisimleri, Kurumları, e-mail adresleri, ORCID ID ve cep telefon numaraları özette başlığın  altına eklemek zorunludur.</w:t>
      </w:r>
    </w:p>
    <w:p w14:paraId="7814519E" w14:textId="77777777"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Tüm yazarların CEP TELEFON numaralarını mailinize ekleyerek gönderiniz</w:t>
      </w:r>
    </w:p>
    <w:p w14:paraId="3E8C02A0" w14:textId="77777777" w:rsidR="00FF4852" w:rsidRPr="00FF4852" w:rsidRDefault="00FF4852" w:rsidP="00FF4852">
      <w:pPr>
        <w:numPr>
          <w:ilvl w:val="0"/>
          <w:numId w:val="5"/>
        </w:numPr>
        <w:spacing w:before="120" w:after="120" w:line="240" w:lineRule="auto"/>
        <w:ind w:left="0"/>
        <w:jc w:val="both"/>
        <w:rPr>
          <w:rFonts w:ascii="Times New Roman" w:eastAsia="Times New Roman" w:hAnsi="Times New Roman" w:cs="Times New Roman"/>
          <w:sz w:val="24"/>
          <w:szCs w:val="24"/>
          <w:lang w:eastAsia="de-AT"/>
        </w:rPr>
      </w:pPr>
      <w:r w:rsidRPr="00FF4852">
        <w:rPr>
          <w:rFonts w:ascii="Times New Roman" w:eastAsia="Times New Roman" w:hAnsi="Times New Roman" w:cs="Times New Roman"/>
          <w:sz w:val="24"/>
          <w:szCs w:val="24"/>
          <w:lang w:eastAsia="de-AT"/>
        </w:rPr>
        <w:t>Özet değerlendirme süreci en çok 4 gün sürmektedir. Sonuç (olumlu, olumsuz ya da düzeltme şeklinde) gecikmeden tarafınıza bildirilmektedir</w:t>
      </w:r>
    </w:p>
    <w:p w14:paraId="1C4D8114" w14:textId="77777777" w:rsidR="00FF4852" w:rsidRPr="00FF4852" w:rsidRDefault="00FF4852" w:rsidP="00FF4852">
      <w:pPr>
        <w:numPr>
          <w:ilvl w:val="0"/>
          <w:numId w:val="5"/>
        </w:numPr>
        <w:spacing w:before="120" w:after="120" w:line="240" w:lineRule="auto"/>
        <w:ind w:left="0"/>
        <w:jc w:val="both"/>
        <w:rPr>
          <w:rFonts w:ascii="Times New Roman" w:eastAsia="Calibri" w:hAnsi="Times New Roman" w:cs="Times New Roman"/>
          <w:sz w:val="24"/>
          <w:szCs w:val="24"/>
          <w:lang w:eastAsia="de-AT"/>
        </w:rPr>
      </w:pPr>
      <w:r w:rsidRPr="00FF4852">
        <w:rPr>
          <w:rFonts w:ascii="Times New Roman" w:eastAsia="Times New Roman" w:hAnsi="Times New Roman" w:cs="Times New Roman"/>
          <w:sz w:val="24"/>
          <w:szCs w:val="24"/>
          <w:lang w:eastAsia="de-AT"/>
        </w:rPr>
        <w:t>Times new roman 12 punto tek satır aralığı kullanınız</w:t>
      </w:r>
    </w:p>
    <w:p w14:paraId="5BB28945" w14:textId="77777777" w:rsidR="006069D6" w:rsidRPr="006069D6" w:rsidRDefault="006069D6" w:rsidP="006069D6">
      <w:pPr>
        <w:spacing w:before="120" w:after="120" w:line="240" w:lineRule="auto"/>
        <w:jc w:val="both"/>
        <w:rPr>
          <w:rFonts w:ascii="Times New Roman" w:hAnsi="Times New Roman" w:cs="Times New Roman"/>
          <w:sz w:val="24"/>
          <w:szCs w:val="24"/>
        </w:rPr>
      </w:pPr>
    </w:p>
    <w:p w14:paraId="364AAE00" w14:textId="0676EC84" w:rsidR="006069D6" w:rsidRDefault="006069D6" w:rsidP="00F03EE7">
      <w:pPr>
        <w:pStyle w:val="af4"/>
        <w:spacing w:before="120" w:after="120" w:line="240" w:lineRule="auto"/>
        <w:ind w:left="0" w:right="-569" w:hanging="567"/>
        <w:contextualSpacing w:val="0"/>
        <w:rPr>
          <w:rFonts w:ascii="Times New Roman" w:hAnsi="Times New Roman" w:cs="Times New Roman"/>
          <w:sz w:val="24"/>
          <w:szCs w:val="24"/>
        </w:rPr>
      </w:pPr>
      <w:r>
        <w:rPr>
          <w:noProof/>
          <w:lang w:val="en-US"/>
        </w:rPr>
        <w:drawing>
          <wp:inline distT="0" distB="0" distL="0" distR="0" wp14:anchorId="591D157D" wp14:editId="45C0F947">
            <wp:extent cx="3200400" cy="3807372"/>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6579" cy="3814723"/>
                    </a:xfrm>
                    <a:prstGeom prst="rect">
                      <a:avLst/>
                    </a:prstGeom>
                  </pic:spPr>
                </pic:pic>
              </a:graphicData>
            </a:graphic>
          </wp:inline>
        </w:drawing>
      </w:r>
      <w:r w:rsidR="00F03EE7">
        <w:rPr>
          <w:noProof/>
          <w:lang w:val="en-US"/>
        </w:rPr>
        <w:drawing>
          <wp:inline distT="0" distB="0" distL="0" distR="0" wp14:anchorId="1C8D1D0A" wp14:editId="323982B2">
            <wp:extent cx="3258732" cy="38087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1619" cy="3847167"/>
                    </a:xfrm>
                    <a:prstGeom prst="rect">
                      <a:avLst/>
                    </a:prstGeom>
                  </pic:spPr>
                </pic:pic>
              </a:graphicData>
            </a:graphic>
          </wp:inline>
        </w:drawing>
      </w:r>
    </w:p>
    <w:p w14:paraId="77F6C0AC" w14:textId="79344FD3" w:rsidR="00F03EE7" w:rsidRDefault="00F03EE7" w:rsidP="00F03EE7">
      <w:pPr>
        <w:pStyle w:val="af4"/>
        <w:spacing w:before="120" w:after="120" w:line="240" w:lineRule="auto"/>
        <w:ind w:left="0"/>
        <w:contextualSpacing w:val="0"/>
        <w:rPr>
          <w:rFonts w:ascii="Times New Roman" w:hAnsi="Times New Roman" w:cs="Times New Roman"/>
          <w:sz w:val="24"/>
          <w:szCs w:val="24"/>
        </w:rPr>
      </w:pPr>
    </w:p>
    <w:p w14:paraId="6357BD5B" w14:textId="77777777" w:rsidR="00F03EE7" w:rsidRDefault="00F03EE7" w:rsidP="00F03EE7">
      <w:pPr>
        <w:pStyle w:val="af4"/>
        <w:spacing w:before="120" w:after="120" w:line="240" w:lineRule="auto"/>
        <w:ind w:left="0"/>
        <w:contextualSpacing w:val="0"/>
        <w:rPr>
          <w:rFonts w:ascii="Times New Roman" w:hAnsi="Times New Roman" w:cs="Times New Roman"/>
          <w:sz w:val="24"/>
          <w:szCs w:val="24"/>
        </w:rPr>
      </w:pPr>
    </w:p>
    <w:p w14:paraId="38082BF8" w14:textId="77777777" w:rsidR="00F03EE7" w:rsidRDefault="00F03EE7" w:rsidP="00F03EE7">
      <w:pPr>
        <w:pStyle w:val="af4"/>
        <w:spacing w:before="120" w:after="120" w:line="240" w:lineRule="auto"/>
        <w:ind w:left="0"/>
        <w:contextualSpacing w:val="0"/>
        <w:rPr>
          <w:rFonts w:ascii="Times New Roman" w:hAnsi="Times New Roman" w:cs="Times New Roman"/>
          <w:sz w:val="24"/>
          <w:szCs w:val="24"/>
        </w:rPr>
      </w:pPr>
    </w:p>
    <w:p w14:paraId="2C8B8FC1" w14:textId="77777777" w:rsidR="00F03EE7" w:rsidRDefault="00F03EE7" w:rsidP="00F03EE7">
      <w:pPr>
        <w:pStyle w:val="af4"/>
        <w:spacing w:before="120" w:after="120" w:line="240" w:lineRule="auto"/>
        <w:ind w:left="0"/>
        <w:contextualSpacing w:val="0"/>
        <w:rPr>
          <w:rFonts w:ascii="Times New Roman" w:hAnsi="Times New Roman" w:cs="Times New Roman"/>
          <w:sz w:val="24"/>
          <w:szCs w:val="24"/>
        </w:rPr>
      </w:pPr>
    </w:p>
    <w:p w14:paraId="01169D9C" w14:textId="29B9C5AD" w:rsidR="00F03EE7" w:rsidRDefault="00F03EE7" w:rsidP="00F03EE7">
      <w:pPr>
        <w:pStyle w:val="af4"/>
        <w:spacing w:before="120" w:after="120" w:line="240" w:lineRule="auto"/>
        <w:ind w:left="0"/>
        <w:contextualSpacing w:val="0"/>
        <w:rPr>
          <w:rFonts w:ascii="Times New Roman" w:hAnsi="Times New Roman" w:cs="Times New Roman"/>
          <w:sz w:val="24"/>
          <w:szCs w:val="24"/>
        </w:rPr>
      </w:pPr>
    </w:p>
    <w:p w14:paraId="56E13D9C" w14:textId="1A05799E" w:rsidR="00FF4852" w:rsidRDefault="00FF4852" w:rsidP="00F03EE7">
      <w:pPr>
        <w:pStyle w:val="af4"/>
        <w:spacing w:before="120" w:after="120" w:line="240" w:lineRule="auto"/>
        <w:ind w:left="0"/>
        <w:contextualSpacing w:val="0"/>
        <w:rPr>
          <w:rFonts w:ascii="Times New Roman" w:hAnsi="Times New Roman" w:cs="Times New Roman"/>
          <w:sz w:val="24"/>
          <w:szCs w:val="24"/>
        </w:rPr>
      </w:pPr>
    </w:p>
    <w:p w14:paraId="5F17641C" w14:textId="1F686B7A" w:rsidR="00FF4852" w:rsidRDefault="00FF4852" w:rsidP="00F03EE7">
      <w:pPr>
        <w:pStyle w:val="af4"/>
        <w:spacing w:before="120" w:after="120" w:line="240" w:lineRule="auto"/>
        <w:ind w:left="0"/>
        <w:contextualSpacing w:val="0"/>
        <w:rPr>
          <w:rFonts w:ascii="Times New Roman" w:hAnsi="Times New Roman" w:cs="Times New Roman"/>
          <w:sz w:val="24"/>
          <w:szCs w:val="24"/>
        </w:rPr>
      </w:pPr>
    </w:p>
    <w:p w14:paraId="03EFF0FB" w14:textId="77777777" w:rsidR="00FF4852" w:rsidRDefault="00FF4852" w:rsidP="00F03EE7">
      <w:pPr>
        <w:pStyle w:val="af4"/>
        <w:spacing w:before="120" w:after="120" w:line="240" w:lineRule="auto"/>
        <w:ind w:left="0"/>
        <w:contextualSpacing w:val="0"/>
        <w:rPr>
          <w:rFonts w:ascii="Times New Roman" w:hAnsi="Times New Roman" w:cs="Times New Roman"/>
          <w:sz w:val="24"/>
          <w:szCs w:val="24"/>
        </w:rPr>
      </w:pPr>
    </w:p>
    <w:p w14:paraId="5BA90984" w14:textId="77777777" w:rsidR="00F03EE7" w:rsidRPr="00B55873" w:rsidRDefault="00F03EE7" w:rsidP="00F03EE7">
      <w:pPr>
        <w:pStyle w:val="af4"/>
        <w:spacing w:before="120" w:after="120" w:line="240" w:lineRule="auto"/>
        <w:ind w:left="0"/>
        <w:contextualSpacing w:val="0"/>
        <w:rPr>
          <w:rFonts w:ascii="Times New Roman" w:hAnsi="Times New Roman" w:cs="Times New Roman"/>
          <w:sz w:val="24"/>
          <w:szCs w:val="24"/>
        </w:rPr>
      </w:pPr>
    </w:p>
    <w:p w14:paraId="2F8998E7" w14:textId="5FFCB02C" w:rsidR="00B55873" w:rsidRDefault="00B55873" w:rsidP="006069D6">
      <w:pPr>
        <w:spacing w:before="120" w:after="120" w:line="240" w:lineRule="auto"/>
        <w:jc w:val="center"/>
        <w:rPr>
          <w:rFonts w:ascii="Times New Roman" w:hAnsi="Times New Roman" w:cs="Times New Roman"/>
          <w:b/>
          <w:color w:val="00B050"/>
          <w:sz w:val="24"/>
          <w:szCs w:val="24"/>
        </w:rPr>
      </w:pPr>
      <w:r w:rsidRPr="00B55873">
        <w:rPr>
          <w:rFonts w:ascii="Times New Roman" w:hAnsi="Times New Roman" w:cs="Times New Roman"/>
          <w:b/>
          <w:color w:val="00B050"/>
          <w:sz w:val="24"/>
          <w:szCs w:val="24"/>
        </w:rPr>
        <w:lastRenderedPageBreak/>
        <w:t xml:space="preserve">ÖRNEK </w:t>
      </w:r>
      <w:r w:rsidR="00FF4852">
        <w:rPr>
          <w:rFonts w:ascii="Times New Roman" w:hAnsi="Times New Roman" w:cs="Times New Roman"/>
          <w:b/>
          <w:color w:val="00B050"/>
          <w:sz w:val="24"/>
          <w:szCs w:val="24"/>
        </w:rPr>
        <w:t>ÖZET</w:t>
      </w:r>
    </w:p>
    <w:p w14:paraId="70B8DFEA" w14:textId="77777777" w:rsidR="00BE16C9" w:rsidRPr="00B55873" w:rsidRDefault="00BE16C9" w:rsidP="006069D6">
      <w:pPr>
        <w:spacing w:before="120" w:after="120" w:line="240" w:lineRule="auto"/>
        <w:jc w:val="center"/>
        <w:rPr>
          <w:rFonts w:ascii="Times New Roman" w:hAnsi="Times New Roman" w:cs="Times New Roman"/>
          <w:b/>
          <w:color w:val="00B050"/>
          <w:sz w:val="24"/>
          <w:szCs w:val="24"/>
        </w:rPr>
      </w:pPr>
    </w:p>
    <w:p w14:paraId="3D275DD2" w14:textId="77777777" w:rsidR="00B55873" w:rsidRPr="005E06AB" w:rsidRDefault="00B55873" w:rsidP="006069D6">
      <w:pPr>
        <w:spacing w:before="120" w:after="120" w:line="240" w:lineRule="auto"/>
        <w:jc w:val="center"/>
        <w:rPr>
          <w:rFonts w:ascii="Times New Roman" w:eastAsia="Calibri" w:hAnsi="Times New Roman" w:cs="Times New Roman"/>
          <w:b/>
          <w:sz w:val="24"/>
          <w:szCs w:val="24"/>
        </w:rPr>
      </w:pPr>
      <w:r w:rsidRPr="005E06AB">
        <w:rPr>
          <w:rFonts w:ascii="Times New Roman" w:eastAsia="Calibri" w:hAnsi="Times New Roman" w:cs="Times New Roman"/>
          <w:b/>
          <w:sz w:val="24"/>
          <w:szCs w:val="24"/>
        </w:rPr>
        <w:t>ŞANLIURFA CİCİM DOKUMALARI</w:t>
      </w:r>
    </w:p>
    <w:p w14:paraId="2A470E8B" w14:textId="77777777" w:rsidR="00B55873" w:rsidRPr="005E06AB" w:rsidRDefault="00B55873" w:rsidP="006069D6">
      <w:pPr>
        <w:spacing w:before="120" w:after="120" w:line="240" w:lineRule="auto"/>
        <w:jc w:val="center"/>
        <w:rPr>
          <w:rFonts w:ascii="Times New Roman" w:eastAsia="Calibri" w:hAnsi="Times New Roman" w:cs="Times New Roman"/>
          <w:b/>
          <w:bCs/>
          <w:color w:val="000000" w:themeColor="text1"/>
          <w:sz w:val="24"/>
          <w:szCs w:val="24"/>
          <w:lang w:val="en-US"/>
        </w:rPr>
      </w:pPr>
      <w:r w:rsidRPr="005E06AB">
        <w:rPr>
          <w:rFonts w:ascii="Times New Roman" w:eastAsia="Calibri" w:hAnsi="Times New Roman" w:cs="Times New Roman"/>
          <w:bCs/>
          <w:color w:val="000000" w:themeColor="text1"/>
          <w:sz w:val="24"/>
          <w:szCs w:val="24"/>
          <w:lang w:val="en-US"/>
        </w:rPr>
        <w:t>SANLIURFA CICIM WEAVINGS</w:t>
      </w:r>
    </w:p>
    <w:p w14:paraId="0305A864" w14:textId="77777777" w:rsidR="00B55873" w:rsidRPr="005E06AB" w:rsidRDefault="00B55873" w:rsidP="006069D6">
      <w:pPr>
        <w:spacing w:before="120" w:after="120" w:line="240" w:lineRule="auto"/>
        <w:jc w:val="center"/>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Prof. Dr. Sema ÖZKAN TAĞI</w:t>
      </w:r>
    </w:p>
    <w:p w14:paraId="0B19B928" w14:textId="77777777" w:rsidR="00B55873" w:rsidRPr="005E06AB" w:rsidRDefault="00B55873" w:rsidP="006069D6">
      <w:pPr>
        <w:tabs>
          <w:tab w:val="right" w:pos="9638"/>
        </w:tabs>
        <w:spacing w:before="120" w:after="120" w:line="240" w:lineRule="auto"/>
        <w:jc w:val="center"/>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p>
    <w:p w14:paraId="74E0E92E" w14:textId="77777777" w:rsidR="00B55873" w:rsidRDefault="00B55873" w:rsidP="006069D6">
      <w:pPr>
        <w:spacing w:before="120" w:after="120" w:line="240" w:lineRule="auto"/>
        <w:jc w:val="center"/>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735E7CA4" w14:textId="77777777" w:rsidR="00B55873" w:rsidRDefault="00C15EC1" w:rsidP="006069D6">
      <w:pPr>
        <w:spacing w:before="120" w:after="120" w:line="240" w:lineRule="auto"/>
        <w:jc w:val="center"/>
        <w:rPr>
          <w:rFonts w:ascii="Times New Roman" w:eastAsia="Calibri" w:hAnsi="Times New Roman" w:cs="Times New Roman"/>
          <w:sz w:val="24"/>
          <w:szCs w:val="24"/>
        </w:rPr>
      </w:pPr>
      <w:hyperlink r:id="rId11" w:history="1">
        <w:r w:rsidR="00B55873" w:rsidRPr="007063BD">
          <w:rPr>
            <w:rStyle w:val="a9"/>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0B34F046" w14:textId="5EFBDE1E" w:rsidR="006069D6" w:rsidRPr="006069D6" w:rsidRDefault="006069D6" w:rsidP="006069D6">
      <w:pPr>
        <w:spacing w:before="120" w:after="120" w:line="240" w:lineRule="auto"/>
        <w:jc w:val="center"/>
        <w:rPr>
          <w:rFonts w:ascii="Times New Roman" w:eastAsia="Calibri" w:hAnsi="Times New Roman" w:cs="Times New Roman"/>
          <w:color w:val="00B0F0"/>
          <w:sz w:val="24"/>
          <w:szCs w:val="24"/>
        </w:rPr>
      </w:pPr>
      <w:r w:rsidRPr="006069D6">
        <w:rPr>
          <w:rFonts w:ascii="Times New Roman" w:eastAsia="Calibri" w:hAnsi="Times New Roman" w:cs="Times New Roman"/>
          <w:color w:val="00B0F0"/>
          <w:sz w:val="24"/>
          <w:szCs w:val="24"/>
        </w:rPr>
        <w:t>ORCİD:https://orcid.org/0000-0002-2507-2305</w:t>
      </w:r>
    </w:p>
    <w:p w14:paraId="0AE082B6" w14:textId="77777777" w:rsidR="00B55873" w:rsidRPr="005E06AB" w:rsidRDefault="00B55873" w:rsidP="006069D6">
      <w:pPr>
        <w:spacing w:before="120" w:after="120" w:line="240" w:lineRule="auto"/>
        <w:jc w:val="center"/>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Doç. Dr. Fatma Nur BAŞARAN</w:t>
      </w:r>
    </w:p>
    <w:p w14:paraId="62033F94" w14:textId="77777777" w:rsidR="00B55873" w:rsidRPr="005E06AB" w:rsidRDefault="00B55873" w:rsidP="006069D6">
      <w:pPr>
        <w:tabs>
          <w:tab w:val="right" w:pos="9638"/>
        </w:tabs>
        <w:spacing w:before="120" w:after="120" w:line="240" w:lineRule="auto"/>
        <w:jc w:val="center"/>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p>
    <w:p w14:paraId="31AB0B33" w14:textId="77777777" w:rsidR="00B55873" w:rsidRDefault="00B55873" w:rsidP="006069D6">
      <w:pPr>
        <w:spacing w:before="120" w:after="120" w:line="240" w:lineRule="auto"/>
        <w:jc w:val="center"/>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3F44E4C2" w14:textId="09D975BA" w:rsidR="00B55873" w:rsidRDefault="00C15EC1" w:rsidP="006069D6">
      <w:pPr>
        <w:spacing w:before="120" w:after="120" w:line="240" w:lineRule="auto"/>
        <w:jc w:val="center"/>
        <w:rPr>
          <w:rFonts w:ascii="Times New Roman" w:eastAsia="Calibri" w:hAnsi="Times New Roman" w:cs="Times New Roman"/>
          <w:sz w:val="24"/>
          <w:szCs w:val="24"/>
        </w:rPr>
      </w:pPr>
      <w:hyperlink r:id="rId12" w:history="1">
        <w:r w:rsidR="00B55873" w:rsidRPr="007063BD">
          <w:rPr>
            <w:rStyle w:val="a9"/>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07DBC47C" w14:textId="150D7B54" w:rsidR="006069D6" w:rsidRPr="006069D6" w:rsidRDefault="006069D6" w:rsidP="006069D6">
      <w:pPr>
        <w:spacing w:before="120" w:after="120" w:line="240" w:lineRule="auto"/>
        <w:jc w:val="center"/>
        <w:rPr>
          <w:rFonts w:ascii="Times New Roman" w:hAnsi="Times New Roman" w:cs="Times New Roman"/>
          <w:color w:val="00B0F0"/>
          <w:sz w:val="24"/>
          <w:szCs w:val="24"/>
        </w:rPr>
      </w:pPr>
      <w:r w:rsidRPr="006069D6">
        <w:rPr>
          <w:rFonts w:ascii="Times New Roman" w:eastAsia="Calibri" w:hAnsi="Times New Roman" w:cs="Times New Roman"/>
          <w:color w:val="00B0F0"/>
          <w:sz w:val="24"/>
          <w:szCs w:val="24"/>
        </w:rPr>
        <w:t>ORCİD:https://orcid.org/0000-0002-2507-2305</w:t>
      </w:r>
    </w:p>
    <w:p w14:paraId="5108BA52" w14:textId="77777777" w:rsidR="00B55873" w:rsidRPr="00B55873" w:rsidRDefault="00B55873" w:rsidP="006069D6">
      <w:pPr>
        <w:spacing w:before="120" w:after="120" w:line="240" w:lineRule="auto"/>
        <w:jc w:val="both"/>
        <w:rPr>
          <w:rFonts w:ascii="Times New Roman" w:hAnsi="Times New Roman" w:cs="Times New Roman"/>
          <w:sz w:val="24"/>
          <w:szCs w:val="24"/>
        </w:rPr>
      </w:pPr>
    </w:p>
    <w:p w14:paraId="56E0BF71" w14:textId="4BA6080E" w:rsidR="00B55873" w:rsidRPr="00B55873" w:rsidRDefault="00B55873" w:rsidP="006069D6">
      <w:pPr>
        <w:spacing w:before="120" w:after="120" w:line="240" w:lineRule="auto"/>
        <w:jc w:val="both"/>
        <w:rPr>
          <w:rFonts w:ascii="Times New Roman" w:hAnsi="Times New Roman" w:cs="Times New Roman"/>
          <w:b/>
          <w:sz w:val="24"/>
          <w:szCs w:val="24"/>
        </w:rPr>
      </w:pPr>
      <w:r w:rsidRPr="00B55873">
        <w:rPr>
          <w:rFonts w:ascii="Times New Roman" w:hAnsi="Times New Roman" w:cs="Times New Roman"/>
          <w:b/>
          <w:sz w:val="24"/>
          <w:szCs w:val="24"/>
        </w:rPr>
        <w:t>ÖZET</w:t>
      </w:r>
    </w:p>
    <w:p w14:paraId="071D4239" w14:textId="77777777" w:rsidR="00B55873" w:rsidRPr="00B55873" w:rsidRDefault="00B55873" w:rsidP="006069D6">
      <w:pPr>
        <w:spacing w:before="120" w:after="120" w:line="24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(556 evli birey) ile görüşülerek elde edilmiştir. Araştırmada, sosyoekonomik verilerin yanı sıra 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2A5A82DF" w:rsidR="00B55873" w:rsidRDefault="00B55873" w:rsidP="006069D6">
      <w:pPr>
        <w:spacing w:before="120" w:after="120" w:line="24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Anahtar kelimeler: Evli bireyler, çiftler, evlilik kalitesi, aile ekonomik güçlüğü, eş tükenmişliği</w:t>
      </w:r>
      <w:r w:rsidR="00BE16C9">
        <w:rPr>
          <w:rFonts w:ascii="Times New Roman" w:hAnsi="Times New Roman" w:cs="Times New Roman"/>
          <w:sz w:val="24"/>
          <w:szCs w:val="24"/>
        </w:rPr>
        <w:t>.</w:t>
      </w:r>
    </w:p>
    <w:p w14:paraId="6D5B76D5" w14:textId="77777777" w:rsidR="00BE16C9" w:rsidRPr="005E06AB" w:rsidRDefault="00BE16C9" w:rsidP="006069D6">
      <w:pPr>
        <w:spacing w:before="120" w:after="120" w:line="24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68EAB0B4" w14:textId="77777777" w:rsidR="00BE16C9" w:rsidRPr="005E06AB" w:rsidRDefault="00BE16C9" w:rsidP="006069D6">
      <w:pPr>
        <w:suppressAutoHyphens/>
        <w:spacing w:before="120" w:after="120" w:line="24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0E89D5D1" w14:textId="77777777" w:rsidR="00BE16C9" w:rsidRPr="005E06AB" w:rsidRDefault="00BE16C9" w:rsidP="006069D6">
      <w:pPr>
        <w:suppressAutoHyphens/>
        <w:spacing w:before="120" w:after="120" w:line="24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58DC6008" w14:textId="77777777" w:rsidR="00BE16C9" w:rsidRPr="005E06AB" w:rsidRDefault="00BE16C9" w:rsidP="006069D6">
      <w:pPr>
        <w:suppressAutoHyphens/>
        <w:spacing w:before="120" w:after="120" w:line="24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95CFA16" w14:textId="77777777" w:rsidR="00BE16C9" w:rsidRPr="005E06AB" w:rsidRDefault="00BE16C9" w:rsidP="006069D6">
      <w:pPr>
        <w:suppressAutoHyphens/>
        <w:spacing w:before="120" w:after="120" w:line="24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E9A8E87" w14:textId="1EF2D60A" w:rsidR="00BE16C9" w:rsidRPr="00B55873" w:rsidRDefault="00BE16C9" w:rsidP="006069D6">
      <w:pPr>
        <w:spacing w:before="120" w:after="120" w:line="240" w:lineRule="auto"/>
        <w:jc w:val="both"/>
        <w:rPr>
          <w:rFonts w:ascii="Times New Roman" w:hAnsi="Times New Roman" w:cs="Times New Roman"/>
          <w:sz w:val="24"/>
          <w:szCs w:val="24"/>
        </w:rPr>
      </w:pPr>
      <w:r w:rsidRPr="005E06AB">
        <w:rPr>
          <w:rFonts w:ascii="Times New Roman" w:eastAsia="Times New Roman" w:hAnsi="Times New Roman" w:cs="Times New Roman"/>
          <w:b/>
          <w:color w:val="000000" w:themeColor="text1"/>
          <w:sz w:val="24"/>
          <w:szCs w:val="24"/>
          <w:lang w:eastAsia="zh-CN"/>
        </w:rPr>
        <w:t>Keywords</w:t>
      </w:r>
      <w:r w:rsidRPr="005E06AB">
        <w:rPr>
          <w:rFonts w:ascii="Times New Roman" w:eastAsia="Times New Roman" w:hAnsi="Times New Roman" w:cs="Times New Roman"/>
          <w:color w:val="000000" w:themeColor="text1"/>
          <w:sz w:val="24"/>
          <w:szCs w:val="24"/>
          <w:lang w:eastAsia="zh-CN"/>
        </w:rPr>
        <w:t>: Cicim, Şanlıurfa, Cultural Heri</w:t>
      </w:r>
      <w:bookmarkStart w:id="0" w:name="_GoBack"/>
      <w:bookmarkEnd w:id="0"/>
      <w:r w:rsidRPr="005E06AB">
        <w:rPr>
          <w:rFonts w:ascii="Times New Roman" w:eastAsia="Times New Roman" w:hAnsi="Times New Roman" w:cs="Times New Roman"/>
          <w:color w:val="000000" w:themeColor="text1"/>
          <w:sz w:val="24"/>
          <w:szCs w:val="24"/>
          <w:lang w:eastAsia="zh-CN"/>
        </w:rPr>
        <w:t>tage, Traditional Weaving</w:t>
      </w:r>
    </w:p>
    <w:sectPr w:rsidR="00BE16C9" w:rsidRPr="00B55873" w:rsidSect="00FF4852">
      <w:headerReference w:type="default" r:id="rId13"/>
      <w:footerReference w:type="default" r:id="rId14"/>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1232" w14:textId="77777777" w:rsidR="00C15EC1" w:rsidRDefault="00C15EC1" w:rsidP="00974400">
      <w:pPr>
        <w:spacing w:after="0" w:line="240" w:lineRule="auto"/>
      </w:pPr>
      <w:r>
        <w:separator/>
      </w:r>
    </w:p>
  </w:endnote>
  <w:endnote w:type="continuationSeparator" w:id="0">
    <w:p w14:paraId="0E7D0DE6" w14:textId="77777777" w:rsidR="00C15EC1" w:rsidRDefault="00C15EC1"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Ali Sir Nevayi Ceviri">
    <w:altName w:val="Times New Roman"/>
    <w:charset w:val="A2"/>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BF96" w14:textId="5CDF845F" w:rsidR="00D52EAA" w:rsidRPr="00E3244E" w:rsidRDefault="00E3244E" w:rsidP="00E3244E">
    <w:pPr>
      <w:pStyle w:val="a5"/>
      <w:jc w:val="center"/>
      <w:rPr>
        <w:rFonts w:ascii="Baskerville Old Face" w:hAnsi="Baskerville Old Face" w:cs="Arial"/>
        <w:b/>
      </w:rPr>
    </w:pPr>
    <w:r w:rsidRPr="00E3244E">
      <w:rPr>
        <w:b/>
        <w:noProof/>
        <w:color w:val="FF0000"/>
        <w:lang w:val="en-US"/>
      </w:rPr>
      <mc:AlternateContent>
        <mc:Choice Requires="wps">
          <w:drawing>
            <wp:anchor distT="0" distB="0" distL="114300" distR="114300" simplePos="0" relativeHeight="251668480" behindDoc="0" locked="0" layoutInCell="1" allowOverlap="1" wp14:anchorId="1D15662C" wp14:editId="05E60808">
              <wp:simplePos x="0" y="0"/>
              <wp:positionH relativeFrom="column">
                <wp:posOffset>-57785</wp:posOffset>
              </wp:positionH>
              <wp:positionV relativeFrom="paragraph">
                <wp:posOffset>-147955</wp:posOffset>
              </wp:positionV>
              <wp:extent cx="5924550" cy="18415"/>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3F5FD" w14:textId="690AE33E"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5662C" id="Dikdörtgen 38" o:spid="_x0000_s1026" style="position:absolute;left:0;text-align:left;margin-left:-4.55pt;margin-top:-11.65pt;width:466.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" fillcolor="black [3213]" stroked="f" strokeweight="2pt">
              <v:textbox>
                <w:txbxContent>
                  <w:p w14:paraId="30B3F5FD" w14:textId="690AE33E"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v:textbox>
              <w10:wrap type="square"/>
            </v:rect>
          </w:pict>
        </mc:Fallback>
      </mc:AlternateContent>
    </w:r>
    <w:r w:rsidR="00FF4852">
      <w:rPr>
        <w:rFonts w:ascii="Baskerville Old Face" w:eastAsiaTheme="majorEastAsia" w:hAnsi="Baskerville Old Face" w:cs="Arial"/>
        <w:b/>
        <w:color w:val="FF0000"/>
      </w:rPr>
      <w:t>March 15-16</w:t>
    </w:r>
    <w:r w:rsidR="00A440D0">
      <w:rPr>
        <w:rFonts w:ascii="Baskerville Old Face" w:eastAsiaTheme="majorEastAsia" w:hAnsi="Baskerville Old Face" w:cs="Arial"/>
        <w:b/>
        <w:color w:val="FF0000"/>
      </w:rPr>
      <w:t>,</w:t>
    </w:r>
    <w:r w:rsidR="00FF4852">
      <w:rPr>
        <w:rFonts w:ascii="Baskerville Old Face" w:eastAsiaTheme="majorEastAsia" w:hAnsi="Baskerville Old Face" w:cs="Arial"/>
        <w:b/>
        <w:color w:val="FF0000"/>
      </w:rPr>
      <w:t xml:space="preserve"> 2021</w:t>
    </w:r>
    <w:r w:rsidRPr="00E3244E">
      <w:rPr>
        <w:rFonts w:ascii="Baskerville Old Face" w:eastAsiaTheme="majorEastAsia" w:hAnsi="Baskerville Old Face" w:cs="Arial"/>
        <w:b/>
        <w:color w:val="FF0000"/>
      </w:rPr>
      <w:t xml:space="preserve">              </w:t>
    </w:r>
    <w:r w:rsidR="00A440D0">
      <w:rPr>
        <w:rFonts w:ascii="Baskerville Old Face" w:eastAsiaTheme="majorEastAsia" w:hAnsi="Baskerville Old Face" w:cs="Arial"/>
        <w:b/>
        <w:color w:val="00B0F0"/>
      </w:rPr>
      <w:t>PROCEEDING BOOK</w:t>
    </w:r>
    <w:r w:rsidRPr="00E3244E">
      <w:rPr>
        <w:rFonts w:ascii="Baskerville Old Face" w:eastAsiaTheme="majorEastAsia" w:hAnsi="Baskerville Old Face" w:cs="Arial"/>
        <w:b/>
        <w:color w:val="00B0F0"/>
      </w:rPr>
      <w:t xml:space="preserve"> </w:t>
    </w:r>
    <w:r w:rsidRPr="00E3244E">
      <w:rPr>
        <w:rFonts w:ascii="Baskerville Old Face" w:eastAsiaTheme="majorEastAsia" w:hAnsi="Baskerville Old Face" w:cs="Arial"/>
        <w:b/>
      </w:rPr>
      <w:t xml:space="preserve">              </w:t>
    </w:r>
    <w:r w:rsidRPr="00E3244E">
      <w:rPr>
        <w:rFonts w:ascii="Baskerville Old Face" w:eastAsiaTheme="majorEastAsia" w:hAnsi="Baskerville Old Face" w:cs="Arial"/>
        <w:b/>
        <w:color w:val="00B050"/>
      </w:rPr>
      <w:t xml:space="preserve">www.europenjournal.com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F170" w14:textId="77777777" w:rsidR="00C15EC1" w:rsidRDefault="00C15EC1" w:rsidP="00974400">
      <w:pPr>
        <w:spacing w:after="0" w:line="240" w:lineRule="auto"/>
      </w:pPr>
      <w:r>
        <w:separator/>
      </w:r>
    </w:p>
  </w:footnote>
  <w:footnote w:type="continuationSeparator" w:id="0">
    <w:p w14:paraId="2786D634" w14:textId="77777777" w:rsidR="00C15EC1" w:rsidRDefault="00C15EC1"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93"/>
      <w:gridCol w:w="7893"/>
    </w:tblGrid>
    <w:tr w:rsidR="00D52EAA" w14:paraId="0A11D18F" w14:textId="77777777" w:rsidTr="00FF4852">
      <w:trPr>
        <w:trHeight w:val="475"/>
      </w:trPr>
      <w:tc>
        <w:tcPr>
          <w:tcW w:w="750" w:type="pct"/>
          <w:shd w:val="clear" w:color="auto" w:fill="002060"/>
          <w:vAlign w:val="center"/>
        </w:tcPr>
        <w:p w14:paraId="1A386976" w14:textId="13AC8488" w:rsidR="00D52EAA" w:rsidRPr="00FF4852" w:rsidRDefault="00FF4852" w:rsidP="00FF4852">
          <w:pPr>
            <w:pStyle w:val="a3"/>
            <w:jc w:val="center"/>
            <w:rPr>
              <w:rFonts w:ascii="Ali Sir Nevayi Ceviri" w:hAnsi="Ali Sir Nevayi Ceviri" w:cs="Times New Roman"/>
              <w:b/>
              <w:color w:val="FFFFFF" w:themeColor="background1"/>
              <w:sz w:val="24"/>
              <w:szCs w:val="24"/>
            </w:rPr>
          </w:pPr>
          <w:r>
            <w:rPr>
              <w:rFonts w:ascii="Ali Sir Nevayi Ceviri" w:hAnsi="Ali Sir Nevayi Ceviri" w:cs="Times New Roman"/>
              <w:b/>
              <w:color w:val="FFFFFF" w:themeColor="background1"/>
              <w:sz w:val="24"/>
              <w:szCs w:val="24"/>
            </w:rPr>
            <w:t>2021</w:t>
          </w:r>
        </w:p>
      </w:tc>
      <w:sdt>
        <w:sdtPr>
          <w:rPr>
            <w:rFonts w:ascii="Ali Sir Nevayi Ceviri" w:eastAsia="Times New Roman" w:hAnsi="Ali Sir Nevayi Ceviri" w:cs="Times New Roman"/>
            <w:b/>
            <w:bCs/>
            <w:i/>
            <w:iCs/>
            <w:color w:val="FFFF00"/>
            <w:kern w:val="36"/>
            <w:sz w:val="32"/>
            <w:szCs w:val="32"/>
            <w:lang w:eastAsia="tr-TR"/>
          </w:rPr>
          <w:alias w:val="Başlık"/>
          <w:id w:val="78223368"/>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D67B01" w:themeFill="accent6" w:themeFillShade="BF"/>
              <w:vAlign w:val="center"/>
            </w:tcPr>
            <w:p w14:paraId="01328480" w14:textId="6E584252" w:rsidR="00D52EAA" w:rsidRPr="00D11398" w:rsidRDefault="00FF4852" w:rsidP="00A440D0">
              <w:pPr>
                <w:pStyle w:val="a3"/>
                <w:jc w:val="center"/>
                <w:rPr>
                  <w:rFonts w:ascii="Brush Script MT" w:hAnsi="Brush Script MT"/>
                  <w:caps/>
                  <w:color w:val="FFFF00"/>
                  <w:sz w:val="32"/>
                  <w:szCs w:val="32"/>
                </w:rPr>
              </w:pPr>
              <w:r>
                <w:rPr>
                  <w:rFonts w:ascii="Ali Sir Nevayi Ceviri" w:eastAsia="Times New Roman" w:hAnsi="Ali Sir Nevayi Ceviri" w:cs="Times New Roman"/>
                  <w:b/>
                  <w:bCs/>
                  <w:i/>
                  <w:iCs/>
                  <w:color w:val="FFFF00"/>
                  <w:kern w:val="36"/>
                  <w:sz w:val="32"/>
                  <w:szCs w:val="32"/>
                  <w:lang w:eastAsia="tr-TR"/>
                </w:rPr>
                <w:t>9</w:t>
              </w:r>
              <w:r w:rsidR="00A440D0" w:rsidRPr="00A440D0">
                <w:rPr>
                  <w:rFonts w:ascii="Ali Sir Nevayi Ceviri" w:eastAsia="Times New Roman" w:hAnsi="Ali Sir Nevayi Ceviri" w:cs="Times New Roman"/>
                  <w:b/>
                  <w:bCs/>
                  <w:i/>
                  <w:iCs/>
                  <w:color w:val="FFFF00"/>
                  <w:kern w:val="36"/>
                  <w:sz w:val="32"/>
                  <w:szCs w:val="32"/>
                  <w:lang w:eastAsia="tr-TR"/>
                </w:rPr>
                <w:t>th International Conference on Culture and Civilization</w:t>
              </w:r>
            </w:p>
          </w:tc>
        </w:sdtContent>
      </w:sdt>
    </w:tr>
  </w:tbl>
  <w:p w14:paraId="68A1111F" w14:textId="77777777" w:rsidR="00D52EAA" w:rsidRDefault="00D52EAA" w:rsidP="00FF485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5B8837EF"/>
    <w:multiLevelType w:val="hybridMultilevel"/>
    <w:tmpl w:val="39AC0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A72A6"/>
    <w:rsid w:val="001B142C"/>
    <w:rsid w:val="001B74F8"/>
    <w:rsid w:val="001C271E"/>
    <w:rsid w:val="001D04CE"/>
    <w:rsid w:val="00212B7F"/>
    <w:rsid w:val="002746B6"/>
    <w:rsid w:val="00290FAD"/>
    <w:rsid w:val="00291507"/>
    <w:rsid w:val="002A797F"/>
    <w:rsid w:val="002A7987"/>
    <w:rsid w:val="00313E8D"/>
    <w:rsid w:val="003E461F"/>
    <w:rsid w:val="004365B3"/>
    <w:rsid w:val="004838DD"/>
    <w:rsid w:val="004840F0"/>
    <w:rsid w:val="004B3216"/>
    <w:rsid w:val="004E0072"/>
    <w:rsid w:val="004E2EF1"/>
    <w:rsid w:val="00503A0B"/>
    <w:rsid w:val="00507157"/>
    <w:rsid w:val="00554B00"/>
    <w:rsid w:val="005808E9"/>
    <w:rsid w:val="005A0FE5"/>
    <w:rsid w:val="005D3B45"/>
    <w:rsid w:val="005E2E11"/>
    <w:rsid w:val="006069D6"/>
    <w:rsid w:val="0066535B"/>
    <w:rsid w:val="006A7342"/>
    <w:rsid w:val="006D22DE"/>
    <w:rsid w:val="007063BD"/>
    <w:rsid w:val="00726298"/>
    <w:rsid w:val="007358CA"/>
    <w:rsid w:val="00745D51"/>
    <w:rsid w:val="007D2320"/>
    <w:rsid w:val="00892C27"/>
    <w:rsid w:val="008A1D38"/>
    <w:rsid w:val="00913C18"/>
    <w:rsid w:val="00974400"/>
    <w:rsid w:val="00A33235"/>
    <w:rsid w:val="00A42659"/>
    <w:rsid w:val="00A440D0"/>
    <w:rsid w:val="00A54A4C"/>
    <w:rsid w:val="00A70BC7"/>
    <w:rsid w:val="00A82391"/>
    <w:rsid w:val="00AB2764"/>
    <w:rsid w:val="00AF2989"/>
    <w:rsid w:val="00B55873"/>
    <w:rsid w:val="00B80DBA"/>
    <w:rsid w:val="00B910E3"/>
    <w:rsid w:val="00BB1188"/>
    <w:rsid w:val="00BC311E"/>
    <w:rsid w:val="00BE16C9"/>
    <w:rsid w:val="00BF3142"/>
    <w:rsid w:val="00BF4940"/>
    <w:rsid w:val="00C15EC1"/>
    <w:rsid w:val="00C17959"/>
    <w:rsid w:val="00CF10AC"/>
    <w:rsid w:val="00D11398"/>
    <w:rsid w:val="00D15A0C"/>
    <w:rsid w:val="00D24D6A"/>
    <w:rsid w:val="00D3167F"/>
    <w:rsid w:val="00D36979"/>
    <w:rsid w:val="00D52EAA"/>
    <w:rsid w:val="00D9279F"/>
    <w:rsid w:val="00E3244E"/>
    <w:rsid w:val="00EA2259"/>
    <w:rsid w:val="00F03EE7"/>
    <w:rsid w:val="00F04AA8"/>
    <w:rsid w:val="00F201ED"/>
    <w:rsid w:val="00F24D4E"/>
    <w:rsid w:val="00F876D5"/>
    <w:rsid w:val="00F95E82"/>
    <w:rsid w:val="00FC7161"/>
    <w:rsid w:val="00FD77BA"/>
    <w:rsid w:val="00FF4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2">
    <w:name w:val="heading 2"/>
    <w:basedOn w:val="a"/>
    <w:next w:val="a"/>
    <w:link w:val="20"/>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6">
    <w:name w:val="heading 6"/>
    <w:aliases w:val="Bildiri Başlığı"/>
    <w:basedOn w:val="a"/>
    <w:next w:val="a"/>
    <w:link w:val="60"/>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9">
    <w:name w:val="heading 9"/>
    <w:basedOn w:val="a"/>
    <w:next w:val="a"/>
    <w:link w:val="90"/>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400"/>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74400"/>
  </w:style>
  <w:style w:type="paragraph" w:styleId="a5">
    <w:name w:val="footer"/>
    <w:basedOn w:val="a"/>
    <w:link w:val="a6"/>
    <w:uiPriority w:val="99"/>
    <w:unhideWhenUsed/>
    <w:rsid w:val="00974400"/>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74400"/>
  </w:style>
  <w:style w:type="paragraph" w:styleId="a7">
    <w:name w:val="Balloon Text"/>
    <w:basedOn w:val="a"/>
    <w:link w:val="a8"/>
    <w:uiPriority w:val="99"/>
    <w:semiHidden/>
    <w:unhideWhenUsed/>
    <w:rsid w:val="00974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4400"/>
    <w:rPr>
      <w:rFonts w:ascii="Tahoma" w:hAnsi="Tahoma" w:cs="Tahoma"/>
      <w:sz w:val="16"/>
      <w:szCs w:val="16"/>
    </w:rPr>
  </w:style>
  <w:style w:type="character" w:styleId="a9">
    <w:name w:val="Hyperlink"/>
    <w:basedOn w:val="a0"/>
    <w:uiPriority w:val="99"/>
    <w:unhideWhenUsed/>
    <w:rsid w:val="00974400"/>
    <w:rPr>
      <w:color w:val="E68200" w:themeColor="hyperlink"/>
      <w:u w:val="single"/>
    </w:rPr>
  </w:style>
  <w:style w:type="character" w:customStyle="1" w:styleId="60">
    <w:name w:val="Заголовок 6 Знак"/>
    <w:aliases w:val="Bildiri Başlığı Знак"/>
    <w:basedOn w:val="a0"/>
    <w:link w:val="6"/>
    <w:uiPriority w:val="99"/>
    <w:rsid w:val="004B3216"/>
    <w:rPr>
      <w:rFonts w:ascii="Times New Roman" w:eastAsia="MS Mincho" w:hAnsi="Times New Roman" w:cs="Times New Roman"/>
      <w:b/>
      <w:bCs/>
      <w:sz w:val="24"/>
      <w:lang w:val="en-US"/>
    </w:rPr>
  </w:style>
  <w:style w:type="paragraph" w:styleId="aa">
    <w:name w:val="Body Text"/>
    <w:basedOn w:val="a"/>
    <w:link w:val="ab"/>
    <w:uiPriority w:val="99"/>
    <w:semiHidden/>
    <w:rsid w:val="004B3216"/>
    <w:pPr>
      <w:spacing w:after="0" w:line="360" w:lineRule="auto"/>
    </w:pPr>
    <w:rPr>
      <w:rFonts w:ascii="Arial" w:eastAsia="MS Mincho" w:hAnsi="Arial" w:cs="Arial"/>
      <w:sz w:val="24"/>
      <w:szCs w:val="24"/>
      <w:lang w:val="en-US"/>
    </w:rPr>
  </w:style>
  <w:style w:type="character" w:customStyle="1" w:styleId="ab">
    <w:name w:val="Основной текст Знак"/>
    <w:basedOn w:val="a0"/>
    <w:link w:val="aa"/>
    <w:uiPriority w:val="99"/>
    <w:semiHidden/>
    <w:rsid w:val="004B3216"/>
    <w:rPr>
      <w:rFonts w:ascii="Arial" w:eastAsia="MS Mincho" w:hAnsi="Arial" w:cs="Arial"/>
      <w:sz w:val="24"/>
      <w:szCs w:val="24"/>
      <w:lang w:val="en-US"/>
    </w:rPr>
  </w:style>
  <w:style w:type="paragraph" w:styleId="ac">
    <w:name w:val="Normal (Web)"/>
    <w:basedOn w:val="a"/>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ad">
    <w:name w:val="Strong"/>
    <w:basedOn w:val="a0"/>
    <w:uiPriority w:val="22"/>
    <w:qFormat/>
    <w:rsid w:val="008A1D38"/>
    <w:rPr>
      <w:b/>
      <w:bCs/>
    </w:rPr>
  </w:style>
  <w:style w:type="paragraph" w:customStyle="1" w:styleId="Correspondingaddress">
    <w:name w:val="Corresponding address"/>
    <w:basedOn w:val="a"/>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af">
    <w:name w:val="Title"/>
    <w:basedOn w:val="a"/>
    <w:link w:val="af0"/>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af0">
    <w:name w:val="Заголовок Знак"/>
    <w:basedOn w:val="a0"/>
    <w:link w:val="af"/>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
    <w:name w:val="HTML Preformatted"/>
    <w:basedOn w:val="a"/>
    <w:link w:val="HTML0"/>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0">
    <w:name w:val="Стандартный HTML Знак"/>
    <w:basedOn w:val="a0"/>
    <w:link w:val="HTML"/>
    <w:uiPriority w:val="99"/>
    <w:rsid w:val="00C17959"/>
    <w:rPr>
      <w:rFonts w:ascii="Courier New" w:eastAsia="Times New Roman" w:hAnsi="Courier New" w:cs="Courier New"/>
      <w:sz w:val="20"/>
      <w:szCs w:val="20"/>
      <w:lang w:eastAsia="tr-TR"/>
    </w:rPr>
  </w:style>
  <w:style w:type="paragraph" w:styleId="af1">
    <w:name w:val="footnote text"/>
    <w:aliases w:val="Dipnot Metni Char Char Char,Dipnot Metni Char Char Char Char Char,Dipnot Metni Char Char,Footnote Text Char,Footnote,-E Fußnotentext,Fußnotentext Ursprung"/>
    <w:basedOn w:val="a"/>
    <w:link w:val="af2"/>
    <w:uiPriority w:val="99"/>
    <w:unhideWhenUsed/>
    <w:rsid w:val="00EA2259"/>
    <w:pPr>
      <w:spacing w:after="0" w:line="240" w:lineRule="auto"/>
    </w:pPr>
    <w:rPr>
      <w:sz w:val="20"/>
      <w:szCs w:val="20"/>
    </w:rPr>
  </w:style>
  <w:style w:type="character" w:customStyle="1" w:styleId="af2">
    <w:name w:val="Текст сноски Знак"/>
    <w:aliases w:val="Dipnot Metni Char Char Char Знак,Dipnot Metni Char Char Char Char Char Знак,Dipnot Metni Char Char Знак,Footnote Text Char Знак,Footnote Знак,-E Fußnotentext Знак,Fußnotentext Ursprung Знак"/>
    <w:basedOn w:val="a0"/>
    <w:link w:val="af1"/>
    <w:uiPriority w:val="99"/>
    <w:rsid w:val="00EA2259"/>
    <w:rPr>
      <w:sz w:val="20"/>
      <w:szCs w:val="20"/>
    </w:rPr>
  </w:style>
  <w:style w:type="character" w:styleId="af3">
    <w:name w:val="footnote reference"/>
    <w:basedOn w:val="a0"/>
    <w:uiPriority w:val="99"/>
    <w:semiHidden/>
    <w:unhideWhenUsed/>
    <w:rsid w:val="00EA2259"/>
    <w:rPr>
      <w:vertAlign w:val="superscript"/>
    </w:rPr>
  </w:style>
  <w:style w:type="character" w:customStyle="1" w:styleId="10">
    <w:name w:val="Заголовок 1 Знак"/>
    <w:basedOn w:val="a0"/>
    <w:link w:val="1"/>
    <w:uiPriority w:val="9"/>
    <w:rsid w:val="00913C18"/>
    <w:rPr>
      <w:rFonts w:asciiTheme="majorHAnsi" w:eastAsiaTheme="majorEastAsia" w:hAnsiTheme="majorHAnsi" w:cstheme="majorBidi"/>
      <w:color w:val="6E9400" w:themeColor="accent1" w:themeShade="BF"/>
      <w:sz w:val="32"/>
      <w:szCs w:val="32"/>
    </w:rPr>
  </w:style>
  <w:style w:type="character" w:customStyle="1" w:styleId="20">
    <w:name w:val="Заголовок 2 Знак"/>
    <w:basedOn w:val="a0"/>
    <w:link w:val="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a"/>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af4">
    <w:name w:val="List Paragraph"/>
    <w:basedOn w:val="a"/>
    <w:uiPriority w:val="34"/>
    <w:qFormat/>
    <w:rsid w:val="007063BD"/>
    <w:pPr>
      <w:ind w:left="720"/>
      <w:contextualSpacing/>
    </w:pPr>
  </w:style>
  <w:style w:type="character" w:customStyle="1" w:styleId="90">
    <w:name w:val="Заголовок 9 Знак"/>
    <w:basedOn w:val="a0"/>
    <w:link w:val="9"/>
    <w:uiPriority w:val="9"/>
    <w:semiHidden/>
    <w:rsid w:val="00B55873"/>
    <w:rPr>
      <w:rFonts w:asciiTheme="majorHAnsi" w:eastAsiaTheme="majorEastAsia" w:hAnsiTheme="majorHAnsi" w:cstheme="majorBidi"/>
      <w:i/>
      <w:iCs/>
      <w:color w:val="272727" w:themeColor="text1" w:themeTint="D8"/>
      <w:sz w:val="21"/>
      <w:szCs w:val="21"/>
    </w:rPr>
  </w:style>
  <w:style w:type="table" w:styleId="af5">
    <w:name w:val="Table Grid"/>
    <w:basedOn w:val="a1"/>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mkongresi@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kongres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333A19-B6DA-4116-8D18-7724B94B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851</Words>
  <Characters>4853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International Conference on Culture and Civilization</dc:title>
  <dc:subject/>
  <dc:creator>Casper</dc:creator>
  <cp:keywords/>
  <dc:description/>
  <cp:lastModifiedBy>Nurlan AKHMETOV</cp:lastModifiedBy>
  <cp:revision>37</cp:revision>
  <cp:lastPrinted>2019-12-27T21:52:00Z</cp:lastPrinted>
  <dcterms:created xsi:type="dcterms:W3CDTF">2019-04-03T21:01:00Z</dcterms:created>
  <dcterms:modified xsi:type="dcterms:W3CDTF">2021-01-10T23:32:00Z</dcterms:modified>
</cp:coreProperties>
</file>